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98C93" w14:textId="648EADBD" w:rsidR="001B6522" w:rsidRDefault="001B6522"/>
    <w:tbl>
      <w:tblPr>
        <w:tblpPr w:leftFromText="141" w:rightFromText="141" w:vertAnchor="page" w:horzAnchor="margin" w:tblpY="796"/>
        <w:tblW w:w="5018" w:type="pct"/>
        <w:tblLook w:val="04A0" w:firstRow="1" w:lastRow="0" w:firstColumn="1" w:lastColumn="0" w:noHBand="0" w:noVBand="1"/>
      </w:tblPr>
      <w:tblGrid>
        <w:gridCol w:w="1803"/>
        <w:gridCol w:w="6206"/>
        <w:gridCol w:w="1664"/>
      </w:tblGrid>
      <w:tr w:rsidR="00EF7FD1" w:rsidRPr="007D7E8F" w14:paraId="2DBDD8D6" w14:textId="77777777" w:rsidTr="006062A0">
        <w:tc>
          <w:tcPr>
            <w:tcW w:w="932" w:type="pct"/>
            <w:vAlign w:val="center"/>
            <w:hideMark/>
          </w:tcPr>
          <w:p w14:paraId="520C9B07" w14:textId="77777777" w:rsidR="00EF7FD1" w:rsidRPr="007D7E8F" w:rsidRDefault="00EF7FD1" w:rsidP="006062A0">
            <w:pPr>
              <w:jc w:val="center"/>
              <w:rPr>
                <w:lang w:val="en-US"/>
              </w:rPr>
            </w:pPr>
            <w:bookmarkStart w:id="0" w:name="_Hlk38067255"/>
            <w:r w:rsidRPr="00B048E8">
              <w:rPr>
                <w:noProof/>
              </w:rPr>
              <w:drawing>
                <wp:inline distT="0" distB="0" distL="0" distR="0" wp14:anchorId="673460A8" wp14:editId="5F6D01D8">
                  <wp:extent cx="590550" cy="657225"/>
                  <wp:effectExtent l="0" t="0" r="0" b="0"/>
                  <wp:docPr id="4" name="Immagine 4" descr="Risultati immagini per logo 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Risultati immagini per logo 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pct"/>
            <w:vAlign w:val="center"/>
            <w:hideMark/>
          </w:tcPr>
          <w:p w14:paraId="48A44C76" w14:textId="77777777" w:rsidR="00EF7FD1" w:rsidRPr="00A81490" w:rsidRDefault="00EF7FD1" w:rsidP="006062A0">
            <w:pPr>
              <w:pStyle w:val="Sottotitolo"/>
              <w:spacing w:after="120"/>
              <w:contextualSpacing/>
              <w:rPr>
                <w:rFonts w:cs="Arial"/>
                <w:i/>
                <w:sz w:val="22"/>
                <w:szCs w:val="22"/>
              </w:rPr>
            </w:pPr>
            <w:r w:rsidRPr="00A81490">
              <w:rPr>
                <w:rFonts w:cs="Arial"/>
                <w:i/>
                <w:sz w:val="22"/>
                <w:szCs w:val="22"/>
              </w:rPr>
              <w:t xml:space="preserve">Ministero dell’Istruzione, </w:t>
            </w:r>
            <w:proofErr w:type="gramStart"/>
            <w:r w:rsidRPr="00A81490">
              <w:rPr>
                <w:rFonts w:cs="Arial"/>
                <w:i/>
                <w:sz w:val="22"/>
                <w:szCs w:val="22"/>
              </w:rPr>
              <w:t>dell’Università  e</w:t>
            </w:r>
            <w:proofErr w:type="gramEnd"/>
            <w:r w:rsidRPr="00A81490">
              <w:rPr>
                <w:rFonts w:cs="Arial"/>
                <w:i/>
                <w:sz w:val="22"/>
                <w:szCs w:val="22"/>
              </w:rPr>
              <w:t xml:space="preserve"> della Ricerca</w:t>
            </w:r>
          </w:p>
          <w:p w14:paraId="62161A70" w14:textId="77777777" w:rsidR="00EF7FD1" w:rsidRPr="00A81490" w:rsidRDefault="00EF7FD1" w:rsidP="006062A0">
            <w:pPr>
              <w:spacing w:after="120"/>
              <w:contextualSpacing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A81490">
              <w:rPr>
                <w:rFonts w:ascii="Arial" w:hAnsi="Arial"/>
                <w:b/>
              </w:rPr>
              <w:t>ISTITUTO COMPRENSIVO “L. DA VINCI” - MESTRE (VE)</w:t>
            </w:r>
          </w:p>
          <w:p w14:paraId="05013726" w14:textId="77777777" w:rsidR="00EF7FD1" w:rsidRPr="00A81490" w:rsidRDefault="00EF7FD1" w:rsidP="006062A0">
            <w:pPr>
              <w:contextualSpacing/>
              <w:jc w:val="center"/>
              <w:rPr>
                <w:rFonts w:ascii="Arial" w:hAnsi="Arial" w:cs="Arial"/>
              </w:rPr>
            </w:pPr>
            <w:r w:rsidRPr="00A81490">
              <w:rPr>
                <w:rFonts w:ascii="Arial" w:hAnsi="Arial" w:cs="Arial"/>
              </w:rPr>
              <w:t xml:space="preserve">via Virgilio 1 - tel. 041614863 - fax 0415346917 </w:t>
            </w:r>
          </w:p>
          <w:p w14:paraId="1AAD54F8" w14:textId="77777777" w:rsidR="00EF7FD1" w:rsidRPr="00A81490" w:rsidRDefault="00EF7FD1" w:rsidP="006062A0">
            <w:pPr>
              <w:contextualSpacing/>
              <w:jc w:val="center"/>
              <w:rPr>
                <w:rFonts w:ascii="Arial" w:hAnsi="Arial" w:cs="Arial"/>
              </w:rPr>
            </w:pPr>
            <w:r w:rsidRPr="00A81490">
              <w:rPr>
                <w:rFonts w:ascii="Arial" w:hAnsi="Arial" w:cs="Arial"/>
              </w:rPr>
              <w:t>Codice meccanografico: VEIC87300D - C.F. 82011580279</w:t>
            </w:r>
          </w:p>
          <w:p w14:paraId="06A16F5C" w14:textId="77777777" w:rsidR="00EF7FD1" w:rsidRPr="00A81490" w:rsidRDefault="00EF7FD1" w:rsidP="006062A0">
            <w:pPr>
              <w:contextualSpacing/>
              <w:jc w:val="center"/>
              <w:rPr>
                <w:rFonts w:ascii="Arial" w:hAnsi="Arial" w:cs="Arial"/>
                <w:iCs/>
                <w:color w:val="243F60"/>
              </w:rPr>
            </w:pPr>
            <w:r w:rsidRPr="00EB2DD6">
              <w:rPr>
                <w:rFonts w:ascii="Arial" w:hAnsi="Arial" w:cs="Arial"/>
                <w:iCs/>
                <w:color w:val="243F60"/>
              </w:rPr>
              <w:t>http://www.icleonardodavincivenezia.</w:t>
            </w:r>
            <w:r>
              <w:rPr>
                <w:rFonts w:ascii="Arial" w:hAnsi="Arial" w:cs="Arial"/>
                <w:iCs/>
                <w:color w:val="243F60"/>
              </w:rPr>
              <w:t>edu.</w:t>
            </w:r>
            <w:r w:rsidRPr="00EB2DD6">
              <w:rPr>
                <w:rFonts w:ascii="Arial" w:hAnsi="Arial" w:cs="Arial"/>
                <w:iCs/>
                <w:color w:val="243F60"/>
              </w:rPr>
              <w:t>it</w:t>
            </w:r>
          </w:p>
          <w:p w14:paraId="7A39D7E9" w14:textId="77777777" w:rsidR="00EF7FD1" w:rsidRPr="007D7E8F" w:rsidRDefault="00EF7FD1" w:rsidP="006062A0">
            <w:pPr>
              <w:contextualSpacing/>
              <w:jc w:val="center"/>
              <w:rPr>
                <w:b/>
              </w:rPr>
            </w:pPr>
            <w:hyperlink r:id="rId6" w:history="1">
              <w:r w:rsidRPr="00A81490">
                <w:rPr>
                  <w:rStyle w:val="Collegamentoipertestuale"/>
                  <w:rFonts w:cs="Arial"/>
                </w:rPr>
                <w:t>veic87300d@istruzione.it</w:t>
              </w:r>
            </w:hyperlink>
            <w:r w:rsidRPr="00A81490">
              <w:rPr>
                <w:rFonts w:ascii="Arial" w:hAnsi="Arial" w:cs="Arial"/>
              </w:rPr>
              <w:t xml:space="preserve">  </w:t>
            </w:r>
            <w:hyperlink r:id="rId7" w:history="1">
              <w:r w:rsidRPr="00A81490">
                <w:rPr>
                  <w:rStyle w:val="Collegamentoipertestuale"/>
                  <w:rFonts w:cs="Arial"/>
                </w:rPr>
                <w:t>veic87300d@pec.istruzione.it</w:t>
              </w:r>
            </w:hyperlink>
          </w:p>
        </w:tc>
        <w:tc>
          <w:tcPr>
            <w:tcW w:w="860" w:type="pct"/>
            <w:vAlign w:val="center"/>
          </w:tcPr>
          <w:p w14:paraId="181D0E64" w14:textId="77777777" w:rsidR="00EF7FD1" w:rsidRPr="00806EC5" w:rsidRDefault="00EF7FD1" w:rsidP="006062A0">
            <w:pPr>
              <w:pStyle w:val="Sottotitolo"/>
              <w:contextualSpacing/>
              <w:rPr>
                <w:rFonts w:cs="Arial"/>
                <w:sz w:val="20"/>
              </w:rPr>
            </w:pPr>
            <w:r w:rsidRPr="0036167B">
              <w:rPr>
                <w:rFonts w:ascii="Calibri" w:hAnsi="Calibri"/>
                <w:noProof/>
                <w:sz w:val="20"/>
              </w:rPr>
              <w:drawing>
                <wp:inline distT="0" distB="0" distL="0" distR="0" wp14:anchorId="73EC9C20" wp14:editId="572E5D9A">
                  <wp:extent cx="809625" cy="75247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87" b="9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223B58B" w14:textId="77777777" w:rsidR="00397166" w:rsidRDefault="00397166" w:rsidP="001B6522">
      <w:pPr>
        <w:jc w:val="center"/>
      </w:pPr>
    </w:p>
    <w:p w14:paraId="6ADA1517" w14:textId="187B02B6" w:rsidR="001B6522" w:rsidRPr="00566A14" w:rsidRDefault="001B6522" w:rsidP="001B6522">
      <w:pPr>
        <w:jc w:val="center"/>
        <w:rPr>
          <w:rFonts w:ascii="Arial" w:hAnsi="Arial" w:cs="Arial"/>
          <w:sz w:val="36"/>
          <w:szCs w:val="36"/>
        </w:rPr>
      </w:pPr>
      <w:r w:rsidRPr="00566A14">
        <w:rPr>
          <w:rFonts w:ascii="Arial" w:hAnsi="Arial" w:cs="Arial"/>
          <w:sz w:val="36"/>
          <w:szCs w:val="36"/>
        </w:rPr>
        <w:t>Scheda di verifica delle competenze</w:t>
      </w:r>
    </w:p>
    <w:p w14:paraId="17F1F39B" w14:textId="2F2DBD56" w:rsidR="001B6522" w:rsidRDefault="001B6522" w:rsidP="001B6522">
      <w:pPr>
        <w:jc w:val="center"/>
        <w:rPr>
          <w:rFonts w:ascii="Arial" w:hAnsi="Arial" w:cs="Arial"/>
          <w:sz w:val="36"/>
          <w:szCs w:val="36"/>
        </w:rPr>
      </w:pPr>
      <w:r w:rsidRPr="00566A14">
        <w:rPr>
          <w:rFonts w:ascii="Arial" w:hAnsi="Arial" w:cs="Arial"/>
          <w:sz w:val="36"/>
          <w:szCs w:val="36"/>
        </w:rPr>
        <w:t>Scuola dell’infanzia</w:t>
      </w:r>
    </w:p>
    <w:p w14:paraId="08C54EEF" w14:textId="77777777" w:rsidR="00EF7FD1" w:rsidRPr="00566A14" w:rsidRDefault="00EF7FD1" w:rsidP="001B6522">
      <w:pPr>
        <w:jc w:val="center"/>
        <w:rPr>
          <w:rFonts w:ascii="Arial" w:hAnsi="Arial" w:cs="Arial"/>
          <w:sz w:val="36"/>
          <w:szCs w:val="36"/>
        </w:rPr>
      </w:pPr>
    </w:p>
    <w:p w14:paraId="3B73C994" w14:textId="4E5C5D5C" w:rsidR="001B6522" w:rsidRPr="00566A14" w:rsidRDefault="001B6522" w:rsidP="001B6522">
      <w:pPr>
        <w:rPr>
          <w:rFonts w:ascii="Arial" w:hAnsi="Arial" w:cs="Arial"/>
          <w:sz w:val="36"/>
          <w:szCs w:val="36"/>
        </w:rPr>
      </w:pPr>
      <w:r w:rsidRPr="00566A14">
        <w:rPr>
          <w:rFonts w:ascii="Arial" w:hAnsi="Arial" w:cs="Arial"/>
          <w:sz w:val="36"/>
          <w:szCs w:val="36"/>
        </w:rPr>
        <w:t>……………………………………………………………………</w:t>
      </w:r>
    </w:p>
    <w:p w14:paraId="5388792E" w14:textId="359DBFC4" w:rsidR="001B6522" w:rsidRPr="00566A14" w:rsidRDefault="001B6522" w:rsidP="001B6522">
      <w:pPr>
        <w:rPr>
          <w:rFonts w:ascii="Arial" w:hAnsi="Arial" w:cs="Arial"/>
          <w:sz w:val="36"/>
          <w:szCs w:val="36"/>
        </w:rPr>
      </w:pPr>
    </w:p>
    <w:p w14:paraId="7FD284D0" w14:textId="74D106A6" w:rsidR="001B6522" w:rsidRPr="00566A14" w:rsidRDefault="001B6522" w:rsidP="001B6522">
      <w:pPr>
        <w:rPr>
          <w:rFonts w:ascii="Arial" w:hAnsi="Arial" w:cs="Arial"/>
          <w:sz w:val="36"/>
          <w:szCs w:val="36"/>
        </w:rPr>
      </w:pPr>
      <w:r w:rsidRPr="00566A14">
        <w:rPr>
          <w:rFonts w:ascii="Arial" w:hAnsi="Arial" w:cs="Arial"/>
          <w:sz w:val="28"/>
          <w:szCs w:val="28"/>
        </w:rPr>
        <w:t>Alunno/a</w:t>
      </w:r>
      <w:r w:rsidRPr="00566A14">
        <w:rPr>
          <w:rFonts w:ascii="Arial" w:hAnsi="Arial" w:cs="Arial"/>
          <w:sz w:val="36"/>
          <w:szCs w:val="36"/>
        </w:rPr>
        <w:t>……………………………………………………………</w:t>
      </w:r>
    </w:p>
    <w:p w14:paraId="2077B488" w14:textId="7A428486" w:rsidR="001B6522" w:rsidRPr="00566A14" w:rsidRDefault="001B6522" w:rsidP="001B6522">
      <w:pPr>
        <w:rPr>
          <w:rFonts w:ascii="Arial" w:hAnsi="Arial" w:cs="Arial"/>
          <w:sz w:val="36"/>
          <w:szCs w:val="36"/>
        </w:rPr>
      </w:pPr>
    </w:p>
    <w:p w14:paraId="17306B1F" w14:textId="77777777" w:rsidR="00B97DAD" w:rsidRDefault="00B97DAD" w:rsidP="001B65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</w:p>
    <w:p w14:paraId="64E2FADE" w14:textId="45FB9FD6" w:rsidR="001B6522" w:rsidRPr="00566A14" w:rsidRDefault="00B97DAD" w:rsidP="001B65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r w:rsidR="001B6522" w:rsidRPr="00566A14">
        <w:rPr>
          <w:rFonts w:ascii="Arial" w:hAnsi="Arial" w:cs="Arial"/>
        </w:rPr>
        <w:t>Iscritto nell’anno scolastico ……/…… alla sezione …….</w:t>
      </w:r>
    </w:p>
    <w:p w14:paraId="576DFBC1" w14:textId="315FF9C0" w:rsidR="001B6522" w:rsidRPr="00566A14" w:rsidRDefault="001B6522" w:rsidP="001B6522">
      <w:pPr>
        <w:rPr>
          <w:rFonts w:ascii="Arial" w:hAnsi="Arial" w:cs="Arial"/>
          <w:sz w:val="24"/>
          <w:szCs w:val="24"/>
        </w:rPr>
      </w:pPr>
    </w:p>
    <w:p w14:paraId="75B35F16" w14:textId="77777777" w:rsidR="00397166" w:rsidRDefault="00397166" w:rsidP="001B6522">
      <w:pPr>
        <w:rPr>
          <w:rFonts w:ascii="Arial" w:hAnsi="Arial" w:cs="Arial"/>
          <w:sz w:val="24"/>
          <w:szCs w:val="24"/>
        </w:rPr>
      </w:pPr>
    </w:p>
    <w:p w14:paraId="5FD954E0" w14:textId="77777777" w:rsidR="003D2912" w:rsidRDefault="003D2912" w:rsidP="001B6522">
      <w:pPr>
        <w:rPr>
          <w:rFonts w:ascii="Arial" w:hAnsi="Arial" w:cs="Arial"/>
        </w:rPr>
      </w:pPr>
    </w:p>
    <w:p w14:paraId="6C9BB157" w14:textId="564CEAD2" w:rsidR="001B6522" w:rsidRPr="003D2912" w:rsidRDefault="001B6522" w:rsidP="001B6522">
      <w:pPr>
        <w:rPr>
          <w:rFonts w:ascii="Arial" w:hAnsi="Arial" w:cs="Arial"/>
          <w:sz w:val="20"/>
          <w:szCs w:val="20"/>
        </w:rPr>
      </w:pPr>
      <w:r w:rsidRPr="003D2912">
        <w:rPr>
          <w:rFonts w:ascii="Arial" w:hAnsi="Arial" w:cs="Arial"/>
          <w:sz w:val="20"/>
          <w:szCs w:val="20"/>
        </w:rPr>
        <w:t xml:space="preserve">Con frequenza    </w:t>
      </w:r>
      <w:proofErr w:type="gramStart"/>
      <w:r w:rsidRPr="003D2912">
        <w:rPr>
          <w:rFonts w:ascii="Arial" w:hAnsi="Arial" w:cs="Arial"/>
          <w:sz w:val="20"/>
          <w:szCs w:val="20"/>
        </w:rPr>
        <w:t xml:space="preserve"> </w:t>
      </w:r>
      <w:r w:rsidR="00397166" w:rsidRPr="003D2912">
        <w:rPr>
          <w:rFonts w:ascii="Arial" w:hAnsi="Arial" w:cs="Arial"/>
          <w:sz w:val="20"/>
          <w:szCs w:val="20"/>
        </w:rPr>
        <w:t xml:space="preserve">  (</w:t>
      </w:r>
      <w:proofErr w:type="gramEnd"/>
      <w:r w:rsidR="00397166" w:rsidRPr="003D2912">
        <w:rPr>
          <w:rFonts w:ascii="Arial" w:hAnsi="Arial" w:cs="Arial"/>
          <w:sz w:val="20"/>
          <w:szCs w:val="20"/>
        </w:rPr>
        <w:t xml:space="preserve"> ) Mattino senza mensa    ( ) Mattino con mensa    ( ) Intera giornata</w:t>
      </w:r>
    </w:p>
    <w:p w14:paraId="327EAD7B" w14:textId="02D3F728" w:rsidR="00397166" w:rsidRPr="003D2912" w:rsidRDefault="00397166" w:rsidP="001B6522">
      <w:pPr>
        <w:rPr>
          <w:rFonts w:ascii="Arial" w:hAnsi="Arial" w:cs="Arial"/>
          <w:sz w:val="20"/>
          <w:szCs w:val="20"/>
        </w:rPr>
      </w:pPr>
      <w:r w:rsidRPr="003D2912">
        <w:rPr>
          <w:rFonts w:ascii="Arial" w:hAnsi="Arial" w:cs="Arial"/>
          <w:sz w:val="20"/>
          <w:szCs w:val="20"/>
        </w:rPr>
        <w:t xml:space="preserve">                                </w:t>
      </w:r>
      <w:proofErr w:type="gramStart"/>
      <w:r w:rsidRPr="003D2912">
        <w:rPr>
          <w:rFonts w:ascii="Arial" w:hAnsi="Arial" w:cs="Arial"/>
          <w:sz w:val="20"/>
          <w:szCs w:val="20"/>
        </w:rPr>
        <w:t>( )</w:t>
      </w:r>
      <w:proofErr w:type="gramEnd"/>
      <w:r w:rsidRPr="003D2912">
        <w:rPr>
          <w:rFonts w:ascii="Arial" w:hAnsi="Arial" w:cs="Arial"/>
          <w:sz w:val="20"/>
          <w:szCs w:val="20"/>
        </w:rPr>
        <w:t xml:space="preserve"> Saltuaria                        ( ) Irregolare                   ( ) Regolare</w:t>
      </w:r>
    </w:p>
    <w:p w14:paraId="149AF1D0" w14:textId="77777777" w:rsidR="00397166" w:rsidRPr="00566A14" w:rsidRDefault="00397166" w:rsidP="001B6522">
      <w:pPr>
        <w:rPr>
          <w:rFonts w:ascii="Arial" w:hAnsi="Arial" w:cs="Arial"/>
          <w:sz w:val="24"/>
          <w:szCs w:val="24"/>
        </w:rPr>
      </w:pPr>
    </w:p>
    <w:p w14:paraId="39F83A6C" w14:textId="77777777" w:rsidR="00397166" w:rsidRDefault="00397166" w:rsidP="001B6522">
      <w:pPr>
        <w:pBdr>
          <w:bottom w:val="single" w:sz="6" w:space="1" w:color="auto"/>
        </w:pBdr>
        <w:rPr>
          <w:rFonts w:ascii="Arial" w:hAnsi="Arial" w:cs="Arial"/>
          <w:b/>
          <w:bCs/>
          <w:sz w:val="16"/>
          <w:szCs w:val="16"/>
        </w:rPr>
      </w:pPr>
    </w:p>
    <w:p w14:paraId="069C17F3" w14:textId="1C4E7962" w:rsidR="001B6522" w:rsidRPr="00397166" w:rsidRDefault="001B6522" w:rsidP="001B6522">
      <w:pPr>
        <w:pBdr>
          <w:bottom w:val="single" w:sz="6" w:space="1" w:color="auto"/>
        </w:pBdr>
        <w:rPr>
          <w:rFonts w:ascii="Arial" w:hAnsi="Arial" w:cs="Arial"/>
          <w:b/>
          <w:bCs/>
          <w:sz w:val="16"/>
          <w:szCs w:val="16"/>
        </w:rPr>
      </w:pPr>
      <w:r w:rsidRPr="00397166">
        <w:rPr>
          <w:rFonts w:ascii="Arial" w:hAnsi="Arial" w:cs="Arial"/>
          <w:b/>
          <w:bCs/>
          <w:sz w:val="16"/>
          <w:szCs w:val="16"/>
        </w:rPr>
        <w:t>Livello                               Indicatori esplicativi</w:t>
      </w:r>
    </w:p>
    <w:p w14:paraId="4A703F52" w14:textId="26F271DB" w:rsidR="001B6522" w:rsidRPr="00397166" w:rsidRDefault="001B6522" w:rsidP="001B6522">
      <w:pPr>
        <w:pStyle w:val="Paragrafoelenc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397166">
        <w:rPr>
          <w:rFonts w:ascii="Arial" w:hAnsi="Arial" w:cs="Arial"/>
          <w:sz w:val="16"/>
          <w:szCs w:val="16"/>
        </w:rPr>
        <w:t>Avanzato                 Competenze raggiunte e potenziate in modo personale</w:t>
      </w:r>
    </w:p>
    <w:p w14:paraId="37DCC914" w14:textId="637D9E2F" w:rsidR="001B6522" w:rsidRPr="00397166" w:rsidRDefault="001B6522" w:rsidP="001B6522">
      <w:pPr>
        <w:pStyle w:val="Paragrafoelenc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397166">
        <w:rPr>
          <w:rFonts w:ascii="Arial" w:hAnsi="Arial" w:cs="Arial"/>
          <w:sz w:val="16"/>
          <w:szCs w:val="16"/>
        </w:rPr>
        <w:t>Intermedio               Competenze raggiunte</w:t>
      </w:r>
    </w:p>
    <w:p w14:paraId="3EFA38DA" w14:textId="3E06AFA2" w:rsidR="001B6522" w:rsidRPr="00397166" w:rsidRDefault="001B6522" w:rsidP="001B6522">
      <w:pPr>
        <w:pStyle w:val="Paragrafoelenc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397166">
        <w:rPr>
          <w:rFonts w:ascii="Arial" w:hAnsi="Arial" w:cs="Arial"/>
          <w:sz w:val="16"/>
          <w:szCs w:val="16"/>
        </w:rPr>
        <w:t>Base                        Competenze minime in modo autonomo</w:t>
      </w:r>
    </w:p>
    <w:p w14:paraId="218CA1DC" w14:textId="6D7B02A0" w:rsidR="001B6522" w:rsidRPr="00397166" w:rsidRDefault="001B6522" w:rsidP="001B6522">
      <w:pPr>
        <w:pStyle w:val="Paragrafoelenc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397166">
        <w:rPr>
          <w:rFonts w:ascii="Arial" w:hAnsi="Arial" w:cs="Arial"/>
          <w:sz w:val="16"/>
          <w:szCs w:val="16"/>
        </w:rPr>
        <w:t xml:space="preserve"> Iniziale                   Competenze base con aiuto</w:t>
      </w:r>
    </w:p>
    <w:p w14:paraId="49028860" w14:textId="24BC9912" w:rsidR="00397166" w:rsidRDefault="00397166" w:rsidP="007149ED">
      <w:pPr>
        <w:rPr>
          <w:rFonts w:ascii="Arial" w:hAnsi="Arial" w:cs="Arial"/>
        </w:rPr>
      </w:pPr>
    </w:p>
    <w:p w14:paraId="72491204" w14:textId="77777777" w:rsidR="003D2912" w:rsidRPr="007149ED" w:rsidRDefault="003D2912" w:rsidP="007149ED">
      <w:pPr>
        <w:rPr>
          <w:rFonts w:ascii="Arial" w:hAnsi="Arial" w:cs="Arial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20"/>
        <w:gridCol w:w="5315"/>
        <w:gridCol w:w="1298"/>
      </w:tblGrid>
      <w:tr w:rsidR="00FA625C" w:rsidRPr="007628A0" w14:paraId="4C01C50E" w14:textId="77777777" w:rsidTr="00EF7FD1">
        <w:tc>
          <w:tcPr>
            <w:tcW w:w="2694" w:type="dxa"/>
          </w:tcPr>
          <w:p w14:paraId="40222913" w14:textId="239F9971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Campo di esperienza</w:t>
            </w:r>
          </w:p>
        </w:tc>
        <w:tc>
          <w:tcPr>
            <w:tcW w:w="5641" w:type="dxa"/>
          </w:tcPr>
          <w:p w14:paraId="798EA2C1" w14:textId="6CCF599D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IL SE E L’ALTRO</w:t>
            </w:r>
          </w:p>
        </w:tc>
        <w:tc>
          <w:tcPr>
            <w:tcW w:w="1298" w:type="dxa"/>
          </w:tcPr>
          <w:p w14:paraId="7006B2AF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5A97B813" w14:textId="77777777" w:rsidTr="00EF7FD1">
        <w:tc>
          <w:tcPr>
            <w:tcW w:w="2694" w:type="dxa"/>
          </w:tcPr>
          <w:p w14:paraId="7AF1900F" w14:textId="37FE70FC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Competenza</w:t>
            </w:r>
          </w:p>
        </w:tc>
        <w:tc>
          <w:tcPr>
            <w:tcW w:w="5641" w:type="dxa"/>
          </w:tcPr>
          <w:p w14:paraId="203097D2" w14:textId="11F0E66E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Indicatore</w:t>
            </w:r>
          </w:p>
        </w:tc>
        <w:tc>
          <w:tcPr>
            <w:tcW w:w="1298" w:type="dxa"/>
          </w:tcPr>
          <w:p w14:paraId="033D1D3F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21528CD3" w14:textId="77777777" w:rsidTr="00EF7FD1">
        <w:trPr>
          <w:trHeight w:val="278"/>
        </w:trPr>
        <w:tc>
          <w:tcPr>
            <w:tcW w:w="2694" w:type="dxa"/>
            <w:vMerge w:val="restart"/>
          </w:tcPr>
          <w:p w14:paraId="393C1FB2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Confrontarsi, ascoltare, discutere con gli adulti e i bambini</w:t>
            </w:r>
          </w:p>
          <w:p w14:paraId="097DA7F8" w14:textId="44818E4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34A19143" w14:textId="6CF9452E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e denominare le espressioni facciali degli stati d’animo, con l’utilizzo di immagini</w:t>
            </w:r>
          </w:p>
        </w:tc>
        <w:tc>
          <w:tcPr>
            <w:tcW w:w="1298" w:type="dxa"/>
          </w:tcPr>
          <w:p w14:paraId="354E8BB6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55CA4961" w14:textId="77777777" w:rsidTr="00EF7FD1">
        <w:trPr>
          <w:trHeight w:val="277"/>
        </w:trPr>
        <w:tc>
          <w:tcPr>
            <w:tcW w:w="2694" w:type="dxa"/>
            <w:vMerge/>
          </w:tcPr>
          <w:p w14:paraId="75AAFDE9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3BDBB859" w14:textId="647E0998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e comunicare le proprie emozioni in modo adeguato</w:t>
            </w:r>
          </w:p>
        </w:tc>
        <w:tc>
          <w:tcPr>
            <w:tcW w:w="1298" w:type="dxa"/>
          </w:tcPr>
          <w:p w14:paraId="773C0CF7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1FD3F04B" w14:textId="77777777" w:rsidTr="00EF7FD1">
        <w:trPr>
          <w:trHeight w:val="278"/>
        </w:trPr>
        <w:tc>
          <w:tcPr>
            <w:tcW w:w="2694" w:type="dxa"/>
            <w:vMerge w:val="restart"/>
          </w:tcPr>
          <w:p w14:paraId="76F14DF8" w14:textId="08200BB1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Assumere comportamenti corretti per la sicurezza. La salute propria e altrui</w:t>
            </w:r>
          </w:p>
        </w:tc>
        <w:tc>
          <w:tcPr>
            <w:tcW w:w="5641" w:type="dxa"/>
          </w:tcPr>
          <w:p w14:paraId="224922B3" w14:textId="512D864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e collegare la relazione causa-effetto di alcune azioni, con l’utilizzo di immagini</w:t>
            </w:r>
          </w:p>
        </w:tc>
        <w:tc>
          <w:tcPr>
            <w:tcW w:w="1298" w:type="dxa"/>
          </w:tcPr>
          <w:p w14:paraId="6AC4ED63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32C5F614" w14:textId="77777777" w:rsidTr="00EF7FD1">
        <w:trPr>
          <w:trHeight w:val="277"/>
        </w:trPr>
        <w:tc>
          <w:tcPr>
            <w:tcW w:w="2694" w:type="dxa"/>
            <w:vMerge/>
          </w:tcPr>
          <w:p w14:paraId="40ECE1F5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5AA5502A" w14:textId="542481AD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Prestare aiuto ai compagni in difficoltà</w:t>
            </w:r>
          </w:p>
        </w:tc>
        <w:tc>
          <w:tcPr>
            <w:tcW w:w="1298" w:type="dxa"/>
          </w:tcPr>
          <w:p w14:paraId="13014522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4E7A1CBE" w14:textId="77777777" w:rsidTr="00EF7FD1">
        <w:tc>
          <w:tcPr>
            <w:tcW w:w="2694" w:type="dxa"/>
          </w:tcPr>
          <w:p w14:paraId="20B63481" w14:textId="7537AE12" w:rsidR="009346BD" w:rsidRPr="007628A0" w:rsidRDefault="00275959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lastRenderedPageBreak/>
              <w:t>Giocare in modo partecipativo e collaborativo con gli altri bambini</w:t>
            </w:r>
          </w:p>
        </w:tc>
        <w:tc>
          <w:tcPr>
            <w:tcW w:w="5641" w:type="dxa"/>
          </w:tcPr>
          <w:p w14:paraId="090908BE" w14:textId="5218865B" w:rsidR="009346BD" w:rsidRPr="007628A0" w:rsidRDefault="00275959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Conoscere e rispettare l regole di comportamento</w:t>
            </w:r>
          </w:p>
        </w:tc>
        <w:tc>
          <w:tcPr>
            <w:tcW w:w="1298" w:type="dxa"/>
          </w:tcPr>
          <w:p w14:paraId="3AA10643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22A44748" w14:textId="77777777" w:rsidTr="00EF7FD1">
        <w:tc>
          <w:tcPr>
            <w:tcW w:w="2694" w:type="dxa"/>
          </w:tcPr>
          <w:p w14:paraId="3DAD8E26" w14:textId="10FB86E4" w:rsidR="009346BD" w:rsidRPr="007628A0" w:rsidRDefault="00275959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Campo di esperienza</w:t>
            </w:r>
          </w:p>
        </w:tc>
        <w:tc>
          <w:tcPr>
            <w:tcW w:w="5641" w:type="dxa"/>
          </w:tcPr>
          <w:p w14:paraId="46331B93" w14:textId="7C6BA54E" w:rsidR="009346BD" w:rsidRPr="007628A0" w:rsidRDefault="00275959" w:rsidP="001B6522">
            <w:pPr>
              <w:pStyle w:val="Paragrafoelenco"/>
              <w:ind w:left="0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IL CORPO E IL MOVIMENTO</w:t>
            </w:r>
          </w:p>
        </w:tc>
        <w:tc>
          <w:tcPr>
            <w:tcW w:w="1298" w:type="dxa"/>
          </w:tcPr>
          <w:p w14:paraId="31B5B317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174F94DA" w14:textId="77777777" w:rsidTr="00EF7FD1">
        <w:tc>
          <w:tcPr>
            <w:tcW w:w="2694" w:type="dxa"/>
          </w:tcPr>
          <w:p w14:paraId="134F6B67" w14:textId="3A1C5254" w:rsidR="009346BD" w:rsidRPr="007628A0" w:rsidRDefault="00275959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Competenza</w:t>
            </w:r>
          </w:p>
        </w:tc>
        <w:tc>
          <w:tcPr>
            <w:tcW w:w="5641" w:type="dxa"/>
          </w:tcPr>
          <w:p w14:paraId="68D80484" w14:textId="5F9932B3" w:rsidR="009346BD" w:rsidRPr="007628A0" w:rsidRDefault="00275959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Indicatore</w:t>
            </w:r>
          </w:p>
        </w:tc>
        <w:tc>
          <w:tcPr>
            <w:tcW w:w="1298" w:type="dxa"/>
          </w:tcPr>
          <w:p w14:paraId="42321B56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36448D04" w14:textId="77777777" w:rsidTr="00EF7FD1">
        <w:trPr>
          <w:trHeight w:val="231"/>
        </w:trPr>
        <w:tc>
          <w:tcPr>
            <w:tcW w:w="2694" w:type="dxa"/>
            <w:vMerge w:val="restart"/>
          </w:tcPr>
          <w:p w14:paraId="630E242B" w14:textId="5A14DCB6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il proprio corpo, le sue diverse parti e collocarle nello spazio</w:t>
            </w:r>
          </w:p>
        </w:tc>
        <w:tc>
          <w:tcPr>
            <w:tcW w:w="5641" w:type="dxa"/>
          </w:tcPr>
          <w:p w14:paraId="2C155527" w14:textId="47739F83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e denominare la posizione di sé stesso nello spazio</w:t>
            </w:r>
          </w:p>
          <w:p w14:paraId="308E6F92" w14:textId="3077F235" w:rsidR="00E20A61" w:rsidRPr="007628A0" w:rsidRDefault="00E20A61" w:rsidP="00E20A61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98" w:type="dxa"/>
          </w:tcPr>
          <w:p w14:paraId="635B07BB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6A49A7D4" w14:textId="77777777" w:rsidTr="00EF7FD1">
        <w:trPr>
          <w:trHeight w:val="228"/>
        </w:trPr>
        <w:tc>
          <w:tcPr>
            <w:tcW w:w="2694" w:type="dxa"/>
            <w:vMerge/>
          </w:tcPr>
          <w:p w14:paraId="4C1CC97E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32241D23" w14:textId="77777777" w:rsidR="00E20A61" w:rsidRPr="007628A0" w:rsidRDefault="00E20A61" w:rsidP="00E20A61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e denominare la posizione di un oggetto nello spazio</w:t>
            </w:r>
          </w:p>
          <w:p w14:paraId="076AC184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98" w:type="dxa"/>
          </w:tcPr>
          <w:p w14:paraId="258E9728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1449696F" w14:textId="77777777" w:rsidTr="00EF7FD1">
        <w:trPr>
          <w:trHeight w:val="228"/>
        </w:trPr>
        <w:tc>
          <w:tcPr>
            <w:tcW w:w="2694" w:type="dxa"/>
            <w:vMerge/>
          </w:tcPr>
          <w:p w14:paraId="26B8691A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16A053ED" w14:textId="77777777" w:rsidR="00E20A61" w:rsidRPr="007628A0" w:rsidRDefault="00E20A61" w:rsidP="00E20A61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Eseguire un percorso strutturato</w:t>
            </w:r>
          </w:p>
          <w:p w14:paraId="0BA4D24E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98" w:type="dxa"/>
          </w:tcPr>
          <w:p w14:paraId="4D24B53B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2AE17E4E" w14:textId="77777777" w:rsidTr="00EF7FD1">
        <w:trPr>
          <w:trHeight w:val="228"/>
        </w:trPr>
        <w:tc>
          <w:tcPr>
            <w:tcW w:w="2694" w:type="dxa"/>
            <w:vMerge/>
          </w:tcPr>
          <w:p w14:paraId="5F5E885C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6C975889" w14:textId="77777777" w:rsidR="00E20A61" w:rsidRPr="007628A0" w:rsidRDefault="00E20A61" w:rsidP="00E20A61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e denominare le parti del corpo</w:t>
            </w:r>
          </w:p>
          <w:p w14:paraId="48A224BC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298" w:type="dxa"/>
          </w:tcPr>
          <w:p w14:paraId="0F682F0B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07778CEE" w14:textId="77777777" w:rsidTr="00EF7FD1">
        <w:tc>
          <w:tcPr>
            <w:tcW w:w="2694" w:type="dxa"/>
          </w:tcPr>
          <w:p w14:paraId="0EC3FC94" w14:textId="6F60E580" w:rsidR="009346BD" w:rsidRPr="007628A0" w:rsidRDefault="00566A14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Possedere adeguate capacità di autocontrollo nei vari movimenti del corpo</w:t>
            </w:r>
          </w:p>
        </w:tc>
        <w:tc>
          <w:tcPr>
            <w:tcW w:w="5641" w:type="dxa"/>
          </w:tcPr>
          <w:p w14:paraId="0FBD6A3F" w14:textId="2EEE2D11" w:rsidR="009346BD" w:rsidRPr="007628A0" w:rsidRDefault="00566A14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Eseguire andature secondo un modello proposto</w:t>
            </w:r>
          </w:p>
        </w:tc>
        <w:tc>
          <w:tcPr>
            <w:tcW w:w="1298" w:type="dxa"/>
          </w:tcPr>
          <w:p w14:paraId="70A1BA5E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0F595D54" w14:textId="77777777" w:rsidTr="00EF7FD1">
        <w:tc>
          <w:tcPr>
            <w:tcW w:w="2694" w:type="dxa"/>
          </w:tcPr>
          <w:p w14:paraId="106645C7" w14:textId="6346261D" w:rsidR="009346BD" w:rsidRPr="007628A0" w:rsidRDefault="00566A14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Campo di esperienza</w:t>
            </w:r>
          </w:p>
        </w:tc>
        <w:tc>
          <w:tcPr>
            <w:tcW w:w="5641" w:type="dxa"/>
          </w:tcPr>
          <w:p w14:paraId="3E8FA96D" w14:textId="7780D3B6" w:rsidR="009346BD" w:rsidRPr="007628A0" w:rsidRDefault="00325C27" w:rsidP="001B6522">
            <w:pPr>
              <w:pStyle w:val="Paragrafoelenco"/>
              <w:ind w:left="0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IMMAGINI, SUONI</w:t>
            </w:r>
            <w:r w:rsidR="00566A14"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 E COLORI</w:t>
            </w:r>
          </w:p>
        </w:tc>
        <w:tc>
          <w:tcPr>
            <w:tcW w:w="1298" w:type="dxa"/>
          </w:tcPr>
          <w:p w14:paraId="2863950A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79E0B7F1" w14:textId="77777777" w:rsidTr="00EF7FD1">
        <w:tc>
          <w:tcPr>
            <w:tcW w:w="2694" w:type="dxa"/>
          </w:tcPr>
          <w:p w14:paraId="725E17EF" w14:textId="124486DA" w:rsidR="009346BD" w:rsidRPr="007628A0" w:rsidRDefault="00566A14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Competenza</w:t>
            </w:r>
          </w:p>
        </w:tc>
        <w:tc>
          <w:tcPr>
            <w:tcW w:w="5641" w:type="dxa"/>
          </w:tcPr>
          <w:p w14:paraId="1EC9236A" w14:textId="031CBFF1" w:rsidR="009346BD" w:rsidRPr="007628A0" w:rsidRDefault="00566A14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Indicatore</w:t>
            </w:r>
          </w:p>
        </w:tc>
        <w:tc>
          <w:tcPr>
            <w:tcW w:w="1298" w:type="dxa"/>
          </w:tcPr>
          <w:p w14:paraId="25604917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38D51D0F" w14:textId="77777777" w:rsidTr="00EF7FD1">
        <w:trPr>
          <w:trHeight w:val="188"/>
        </w:trPr>
        <w:tc>
          <w:tcPr>
            <w:tcW w:w="2694" w:type="dxa"/>
            <w:vMerge w:val="restart"/>
          </w:tcPr>
          <w:p w14:paraId="3CFD886B" w14:textId="579CD5D2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sequenze ritmiche</w:t>
            </w:r>
          </w:p>
        </w:tc>
        <w:tc>
          <w:tcPr>
            <w:tcW w:w="5641" w:type="dxa"/>
          </w:tcPr>
          <w:p w14:paraId="6567520D" w14:textId="7AD41000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Riprodurre un ritmo ascoltato, con il battito delle mani</w:t>
            </w:r>
          </w:p>
        </w:tc>
        <w:tc>
          <w:tcPr>
            <w:tcW w:w="1298" w:type="dxa"/>
          </w:tcPr>
          <w:p w14:paraId="47C3AD1D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3C17E3A4" w14:textId="77777777" w:rsidTr="00EF7FD1">
        <w:trPr>
          <w:trHeight w:val="187"/>
        </w:trPr>
        <w:tc>
          <w:tcPr>
            <w:tcW w:w="2694" w:type="dxa"/>
            <w:vMerge/>
          </w:tcPr>
          <w:p w14:paraId="0CABA784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30461B31" w14:textId="18B9D141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Muoversi seguendo un ritmo</w:t>
            </w:r>
          </w:p>
        </w:tc>
        <w:tc>
          <w:tcPr>
            <w:tcW w:w="1298" w:type="dxa"/>
          </w:tcPr>
          <w:p w14:paraId="0C8DEF09" w14:textId="77777777" w:rsidR="00E20A61" w:rsidRPr="007628A0" w:rsidRDefault="00E20A6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761CC327" w14:textId="77777777" w:rsidTr="00EF7FD1">
        <w:tc>
          <w:tcPr>
            <w:tcW w:w="2694" w:type="dxa"/>
          </w:tcPr>
          <w:p w14:paraId="62C89506" w14:textId="3DE61E11" w:rsidR="009346BD" w:rsidRPr="007628A0" w:rsidRDefault="00325C27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Saper mantenere l’autocontrollo</w:t>
            </w:r>
          </w:p>
        </w:tc>
        <w:tc>
          <w:tcPr>
            <w:tcW w:w="5641" w:type="dxa"/>
          </w:tcPr>
          <w:p w14:paraId="4409F972" w14:textId="288E20AB" w:rsidR="00325C27" w:rsidRPr="007628A0" w:rsidRDefault="00325C27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Controllare e adeguare il tono della voce ai diversi contesti</w:t>
            </w:r>
          </w:p>
        </w:tc>
        <w:tc>
          <w:tcPr>
            <w:tcW w:w="1298" w:type="dxa"/>
          </w:tcPr>
          <w:p w14:paraId="4DB36454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543097DE" w14:textId="77777777" w:rsidTr="00EF7FD1">
        <w:tc>
          <w:tcPr>
            <w:tcW w:w="2694" w:type="dxa"/>
          </w:tcPr>
          <w:p w14:paraId="4877AACD" w14:textId="76770D4A" w:rsidR="009346BD" w:rsidRPr="007628A0" w:rsidRDefault="00325C27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Possedere un adeguato coordinamento oculo-manuale ai fini dell’attività grafica</w:t>
            </w:r>
          </w:p>
        </w:tc>
        <w:tc>
          <w:tcPr>
            <w:tcW w:w="5641" w:type="dxa"/>
          </w:tcPr>
          <w:p w14:paraId="31E04939" w14:textId="6EC6CA1D" w:rsidR="009346BD" w:rsidRPr="007628A0" w:rsidRDefault="00325C27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Eseguire campiture di colore secondo un modello</w:t>
            </w:r>
          </w:p>
        </w:tc>
        <w:tc>
          <w:tcPr>
            <w:tcW w:w="1298" w:type="dxa"/>
          </w:tcPr>
          <w:p w14:paraId="0465E5E1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34CD2D59" w14:textId="77777777" w:rsidTr="00EF7FD1">
        <w:tc>
          <w:tcPr>
            <w:tcW w:w="2694" w:type="dxa"/>
          </w:tcPr>
          <w:p w14:paraId="673F0327" w14:textId="4EBA936F" w:rsidR="009346BD" w:rsidRPr="007628A0" w:rsidRDefault="00325C27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il proprio corpo, le sue diverse parti e rappresentarlo</w:t>
            </w:r>
          </w:p>
        </w:tc>
        <w:tc>
          <w:tcPr>
            <w:tcW w:w="5641" w:type="dxa"/>
          </w:tcPr>
          <w:p w14:paraId="7768D165" w14:textId="16CD0BCE" w:rsidR="009346BD" w:rsidRPr="007628A0" w:rsidRDefault="00325C27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Disegnare la figura umana</w:t>
            </w:r>
          </w:p>
        </w:tc>
        <w:tc>
          <w:tcPr>
            <w:tcW w:w="1298" w:type="dxa"/>
          </w:tcPr>
          <w:p w14:paraId="0B3614EB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64C0097A" w14:textId="77777777" w:rsidTr="00EF7FD1">
        <w:trPr>
          <w:trHeight w:val="188"/>
        </w:trPr>
        <w:tc>
          <w:tcPr>
            <w:tcW w:w="2694" w:type="dxa"/>
            <w:vMerge w:val="restart"/>
          </w:tcPr>
          <w:p w14:paraId="3E518F17" w14:textId="38693495" w:rsidR="00350CD1" w:rsidRPr="007628A0" w:rsidRDefault="00350CD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Essere consapevole della possibilità espressiva dell’arte</w:t>
            </w:r>
          </w:p>
        </w:tc>
        <w:tc>
          <w:tcPr>
            <w:tcW w:w="5641" w:type="dxa"/>
          </w:tcPr>
          <w:p w14:paraId="59EB4470" w14:textId="409F2EC7" w:rsidR="00350CD1" w:rsidRPr="007628A0" w:rsidRDefault="00350CD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Utilizzare tecniche espressive in modo creativo</w:t>
            </w:r>
          </w:p>
        </w:tc>
        <w:tc>
          <w:tcPr>
            <w:tcW w:w="1298" w:type="dxa"/>
          </w:tcPr>
          <w:p w14:paraId="31AD69C9" w14:textId="77777777" w:rsidR="00350CD1" w:rsidRPr="007628A0" w:rsidRDefault="00350CD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5F0248AD" w14:textId="77777777" w:rsidTr="00EF7FD1">
        <w:trPr>
          <w:trHeight w:val="187"/>
        </w:trPr>
        <w:tc>
          <w:tcPr>
            <w:tcW w:w="2694" w:type="dxa"/>
            <w:vMerge/>
          </w:tcPr>
          <w:p w14:paraId="1C964515" w14:textId="77777777" w:rsidR="00350CD1" w:rsidRPr="007628A0" w:rsidRDefault="00350CD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4BE4FEEF" w14:textId="53CBD352" w:rsidR="00350CD1" w:rsidRPr="007628A0" w:rsidRDefault="00350CD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Utilizzare tecniche espressive con fine narrativo</w:t>
            </w:r>
          </w:p>
        </w:tc>
        <w:tc>
          <w:tcPr>
            <w:tcW w:w="1298" w:type="dxa"/>
          </w:tcPr>
          <w:p w14:paraId="2B14FB88" w14:textId="77777777" w:rsidR="00350CD1" w:rsidRPr="007628A0" w:rsidRDefault="00350CD1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5A6F7431" w14:textId="77777777" w:rsidTr="00EF7FD1">
        <w:tc>
          <w:tcPr>
            <w:tcW w:w="2694" w:type="dxa"/>
          </w:tcPr>
          <w:p w14:paraId="7FA96C01" w14:textId="736367ED" w:rsidR="009346BD" w:rsidRPr="007628A0" w:rsidRDefault="00325C27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Campo di esperienza</w:t>
            </w:r>
          </w:p>
        </w:tc>
        <w:tc>
          <w:tcPr>
            <w:tcW w:w="5641" w:type="dxa"/>
          </w:tcPr>
          <w:p w14:paraId="21A1571B" w14:textId="5A69A18A" w:rsidR="009346BD" w:rsidRPr="007628A0" w:rsidRDefault="00325C27" w:rsidP="001B6522">
            <w:pPr>
              <w:pStyle w:val="Paragrafoelenco"/>
              <w:ind w:left="0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 discorsi e le parole</w:t>
            </w:r>
          </w:p>
        </w:tc>
        <w:tc>
          <w:tcPr>
            <w:tcW w:w="1298" w:type="dxa"/>
          </w:tcPr>
          <w:p w14:paraId="45975A49" w14:textId="77777777" w:rsidR="009346BD" w:rsidRPr="007628A0" w:rsidRDefault="009346B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5766320D" w14:textId="77777777" w:rsidTr="00EF7FD1">
        <w:tc>
          <w:tcPr>
            <w:tcW w:w="2694" w:type="dxa"/>
          </w:tcPr>
          <w:p w14:paraId="00C95532" w14:textId="2DB3CE2C" w:rsidR="00325C27" w:rsidRPr="007628A0" w:rsidRDefault="00325C27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Competenza</w:t>
            </w:r>
          </w:p>
        </w:tc>
        <w:tc>
          <w:tcPr>
            <w:tcW w:w="5641" w:type="dxa"/>
          </w:tcPr>
          <w:p w14:paraId="46D60707" w14:textId="263147BE" w:rsidR="00325C27" w:rsidRPr="007628A0" w:rsidRDefault="00325C27" w:rsidP="00325C27">
            <w:pPr>
              <w:pStyle w:val="Paragrafoelenco"/>
              <w:ind w:left="0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Indicatore</w:t>
            </w:r>
          </w:p>
        </w:tc>
        <w:tc>
          <w:tcPr>
            <w:tcW w:w="1298" w:type="dxa"/>
          </w:tcPr>
          <w:p w14:paraId="1BD8634D" w14:textId="77777777" w:rsidR="00325C27" w:rsidRPr="007628A0" w:rsidRDefault="00325C27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55A479C7" w14:textId="77777777" w:rsidTr="00EF7FD1">
        <w:trPr>
          <w:trHeight w:val="278"/>
        </w:trPr>
        <w:tc>
          <w:tcPr>
            <w:tcW w:w="2694" w:type="dxa"/>
            <w:vMerge w:val="restart"/>
          </w:tcPr>
          <w:p w14:paraId="069AF597" w14:textId="303A5179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Comprendere testi di vario tipo letti da altri</w:t>
            </w:r>
          </w:p>
        </w:tc>
        <w:tc>
          <w:tcPr>
            <w:tcW w:w="5641" w:type="dxa"/>
          </w:tcPr>
          <w:p w14:paraId="01CC65AB" w14:textId="168343A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Riordinare in sequenza temporale una storia ascoltata, con l’utilizzo di immagini</w:t>
            </w:r>
          </w:p>
        </w:tc>
        <w:tc>
          <w:tcPr>
            <w:tcW w:w="1298" w:type="dxa"/>
          </w:tcPr>
          <w:p w14:paraId="1965135C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55530BA5" w14:textId="77777777" w:rsidTr="00EF7FD1">
        <w:trPr>
          <w:trHeight w:val="277"/>
        </w:trPr>
        <w:tc>
          <w:tcPr>
            <w:tcW w:w="2694" w:type="dxa"/>
            <w:vMerge/>
          </w:tcPr>
          <w:p w14:paraId="01A66A7E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6850105B" w14:textId="3BE3639E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Individuare personaggi, ambienti e azioni di una storia ascoltata</w:t>
            </w:r>
          </w:p>
        </w:tc>
        <w:tc>
          <w:tcPr>
            <w:tcW w:w="1298" w:type="dxa"/>
          </w:tcPr>
          <w:p w14:paraId="62904FD2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33753D78" w14:textId="77777777" w:rsidTr="00EF7FD1">
        <w:trPr>
          <w:trHeight w:val="186"/>
        </w:trPr>
        <w:tc>
          <w:tcPr>
            <w:tcW w:w="2694" w:type="dxa"/>
            <w:vMerge w:val="restart"/>
          </w:tcPr>
          <w:p w14:paraId="21E0B178" w14:textId="294CA654" w:rsidR="005F3146" w:rsidRPr="007628A0" w:rsidRDefault="005F3146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Padroneggiare gli strumenti espressivi e lessicali necessari all’interazione verbale</w:t>
            </w:r>
          </w:p>
        </w:tc>
        <w:tc>
          <w:tcPr>
            <w:tcW w:w="5641" w:type="dxa"/>
          </w:tcPr>
          <w:p w14:paraId="44050AD5" w14:textId="58CC1810" w:rsidR="005F3146" w:rsidRPr="007628A0" w:rsidRDefault="005F3146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Ripetere una storia ascoltata</w:t>
            </w:r>
          </w:p>
        </w:tc>
        <w:tc>
          <w:tcPr>
            <w:tcW w:w="1298" w:type="dxa"/>
          </w:tcPr>
          <w:p w14:paraId="107D56BD" w14:textId="77777777" w:rsidR="005F3146" w:rsidRPr="007628A0" w:rsidRDefault="005F3146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56FB85BF" w14:textId="77777777" w:rsidTr="00EF7FD1">
        <w:trPr>
          <w:trHeight w:val="183"/>
        </w:trPr>
        <w:tc>
          <w:tcPr>
            <w:tcW w:w="2694" w:type="dxa"/>
            <w:vMerge/>
          </w:tcPr>
          <w:p w14:paraId="190BEECC" w14:textId="77777777" w:rsidR="005F3146" w:rsidRPr="007628A0" w:rsidRDefault="005F3146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79D4D5A8" w14:textId="2674022F" w:rsidR="005F3146" w:rsidRPr="007628A0" w:rsidRDefault="005F3146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Raccontare un episodio in ordine cronologic</w:t>
            </w:r>
            <w:r w:rsidR="00350CD1" w:rsidRPr="007628A0">
              <w:rPr>
                <w:rFonts w:ascii="Arial Narrow" w:hAnsi="Arial Narrow" w:cstheme="minorHAnsi"/>
                <w:sz w:val="16"/>
                <w:szCs w:val="16"/>
              </w:rPr>
              <w:t>o</w:t>
            </w:r>
          </w:p>
        </w:tc>
        <w:tc>
          <w:tcPr>
            <w:tcW w:w="1298" w:type="dxa"/>
          </w:tcPr>
          <w:p w14:paraId="75158E28" w14:textId="77777777" w:rsidR="005F3146" w:rsidRPr="007628A0" w:rsidRDefault="005F3146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47B46E96" w14:textId="77777777" w:rsidTr="00EF7FD1">
        <w:trPr>
          <w:trHeight w:val="183"/>
        </w:trPr>
        <w:tc>
          <w:tcPr>
            <w:tcW w:w="2694" w:type="dxa"/>
            <w:vMerge/>
          </w:tcPr>
          <w:p w14:paraId="0A46DBEA" w14:textId="77777777" w:rsidR="005F3146" w:rsidRPr="007628A0" w:rsidRDefault="005F3146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5B6F4638" w14:textId="4B847CBF" w:rsidR="005F3146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Memorizzare filastrocche e canti</w:t>
            </w:r>
          </w:p>
        </w:tc>
        <w:tc>
          <w:tcPr>
            <w:tcW w:w="1298" w:type="dxa"/>
          </w:tcPr>
          <w:p w14:paraId="56E5C49C" w14:textId="77777777" w:rsidR="005F3146" w:rsidRPr="007628A0" w:rsidRDefault="005F3146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239FD3C2" w14:textId="77777777" w:rsidTr="00EF7FD1">
        <w:trPr>
          <w:trHeight w:val="183"/>
        </w:trPr>
        <w:tc>
          <w:tcPr>
            <w:tcW w:w="2694" w:type="dxa"/>
            <w:vMerge/>
          </w:tcPr>
          <w:p w14:paraId="70034921" w14:textId="77777777" w:rsidR="005F3146" w:rsidRPr="007628A0" w:rsidRDefault="005F3146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4919729F" w14:textId="3204E398" w:rsidR="005F3146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Mostrare interesse al codice scritto</w:t>
            </w:r>
          </w:p>
        </w:tc>
        <w:tc>
          <w:tcPr>
            <w:tcW w:w="1298" w:type="dxa"/>
          </w:tcPr>
          <w:p w14:paraId="704F0C82" w14:textId="77777777" w:rsidR="005F3146" w:rsidRPr="007628A0" w:rsidRDefault="005F3146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61702481" w14:textId="77777777" w:rsidTr="00EF7FD1">
        <w:tc>
          <w:tcPr>
            <w:tcW w:w="2694" w:type="dxa"/>
          </w:tcPr>
          <w:p w14:paraId="33C3EFE6" w14:textId="16D912E1" w:rsidR="00325C27" w:rsidRPr="007628A0" w:rsidRDefault="00E4250B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Riflettere sulla lingua e le sue regole di funzionamento</w:t>
            </w:r>
          </w:p>
        </w:tc>
        <w:tc>
          <w:tcPr>
            <w:tcW w:w="5641" w:type="dxa"/>
          </w:tcPr>
          <w:p w14:paraId="7ED71315" w14:textId="22BBBE61" w:rsidR="00350CD1" w:rsidRPr="007628A0" w:rsidRDefault="00E4250B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assonanze, scandire le sillab</w:t>
            </w:r>
            <w:r w:rsidR="00350CD1" w:rsidRPr="007628A0">
              <w:rPr>
                <w:rFonts w:ascii="Arial Narrow" w:hAnsi="Arial Narrow" w:cstheme="minorHAnsi"/>
                <w:sz w:val="16"/>
                <w:szCs w:val="16"/>
              </w:rPr>
              <w:t>e</w:t>
            </w:r>
          </w:p>
        </w:tc>
        <w:tc>
          <w:tcPr>
            <w:tcW w:w="1298" w:type="dxa"/>
          </w:tcPr>
          <w:p w14:paraId="1C04063D" w14:textId="77777777" w:rsidR="00325C27" w:rsidRPr="007628A0" w:rsidRDefault="00325C27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37C819CD" w14:textId="77777777" w:rsidTr="00EF7FD1">
        <w:tc>
          <w:tcPr>
            <w:tcW w:w="2694" w:type="dxa"/>
          </w:tcPr>
          <w:p w14:paraId="26355A9B" w14:textId="0B3E48FD" w:rsidR="00325C27" w:rsidRPr="007628A0" w:rsidRDefault="00E4250B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Campo di esperienza</w:t>
            </w:r>
          </w:p>
        </w:tc>
        <w:tc>
          <w:tcPr>
            <w:tcW w:w="5641" w:type="dxa"/>
          </w:tcPr>
          <w:p w14:paraId="67E1BBCE" w14:textId="07A3A354" w:rsidR="00325C27" w:rsidRPr="007628A0" w:rsidRDefault="001F00FC" w:rsidP="00325C27">
            <w:pPr>
              <w:pStyle w:val="Paragrafoelenco"/>
              <w:ind w:left="0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LA CONOSCENZA DEL MONDO</w:t>
            </w:r>
          </w:p>
        </w:tc>
        <w:tc>
          <w:tcPr>
            <w:tcW w:w="1298" w:type="dxa"/>
          </w:tcPr>
          <w:p w14:paraId="59EEC352" w14:textId="77777777" w:rsidR="00325C27" w:rsidRPr="007628A0" w:rsidRDefault="00325C27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226CACA5" w14:textId="77777777" w:rsidTr="00EF7FD1">
        <w:tc>
          <w:tcPr>
            <w:tcW w:w="2694" w:type="dxa"/>
          </w:tcPr>
          <w:p w14:paraId="12928E5D" w14:textId="77975F19" w:rsidR="00325C27" w:rsidRPr="007628A0" w:rsidRDefault="00E4250B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Competenza</w:t>
            </w:r>
          </w:p>
        </w:tc>
        <w:tc>
          <w:tcPr>
            <w:tcW w:w="5641" w:type="dxa"/>
          </w:tcPr>
          <w:p w14:paraId="1B6C44CD" w14:textId="3301B8B6" w:rsidR="00325C27" w:rsidRPr="007628A0" w:rsidRDefault="00E4250B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Indicatore</w:t>
            </w:r>
          </w:p>
        </w:tc>
        <w:tc>
          <w:tcPr>
            <w:tcW w:w="1298" w:type="dxa"/>
          </w:tcPr>
          <w:p w14:paraId="23983D19" w14:textId="77777777" w:rsidR="00325C27" w:rsidRPr="007628A0" w:rsidRDefault="00325C27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7635A792" w14:textId="77777777" w:rsidTr="00EF7FD1">
        <w:tc>
          <w:tcPr>
            <w:tcW w:w="2694" w:type="dxa"/>
          </w:tcPr>
          <w:p w14:paraId="3E27F123" w14:textId="7A3AD1AC" w:rsidR="00325C27" w:rsidRPr="007628A0" w:rsidRDefault="001F00FC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Osservare i fenomeni naturali accorgendosi dei loro cambiamenti</w:t>
            </w:r>
          </w:p>
        </w:tc>
        <w:tc>
          <w:tcPr>
            <w:tcW w:w="5641" w:type="dxa"/>
          </w:tcPr>
          <w:p w14:paraId="1D5A923A" w14:textId="122619FA" w:rsidR="00325C27" w:rsidRPr="007628A0" w:rsidRDefault="001F00FC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le variazioni del tempo atmosferico e stagionale</w:t>
            </w:r>
          </w:p>
        </w:tc>
        <w:tc>
          <w:tcPr>
            <w:tcW w:w="1298" w:type="dxa"/>
          </w:tcPr>
          <w:p w14:paraId="36A86BA0" w14:textId="77777777" w:rsidR="00325C27" w:rsidRPr="007628A0" w:rsidRDefault="00325C27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2C99BF0C" w14:textId="77777777" w:rsidTr="00EF7FD1">
        <w:tc>
          <w:tcPr>
            <w:tcW w:w="2694" w:type="dxa"/>
          </w:tcPr>
          <w:p w14:paraId="036A9310" w14:textId="390EE506" w:rsidR="00325C27" w:rsidRPr="007628A0" w:rsidRDefault="001F00FC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Saper collocare le azioni quotidiane nel tempo della giornata</w:t>
            </w:r>
          </w:p>
        </w:tc>
        <w:tc>
          <w:tcPr>
            <w:tcW w:w="5641" w:type="dxa"/>
          </w:tcPr>
          <w:p w14:paraId="2A988C94" w14:textId="7C5D0A49" w:rsidR="00325C27" w:rsidRPr="007628A0" w:rsidRDefault="001F00FC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Collocare in ordine cronologico i momenti della giornata scolastica, con l’utilizzo di immagini</w:t>
            </w:r>
          </w:p>
        </w:tc>
        <w:tc>
          <w:tcPr>
            <w:tcW w:w="1298" w:type="dxa"/>
          </w:tcPr>
          <w:p w14:paraId="3955D359" w14:textId="77777777" w:rsidR="00325C27" w:rsidRPr="007628A0" w:rsidRDefault="00325C27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34B0C8CE" w14:textId="77777777" w:rsidTr="00EF7FD1">
        <w:trPr>
          <w:trHeight w:val="95"/>
        </w:trPr>
        <w:tc>
          <w:tcPr>
            <w:tcW w:w="2694" w:type="dxa"/>
            <w:vMerge w:val="restart"/>
          </w:tcPr>
          <w:p w14:paraId="2142EE4D" w14:textId="1C4A1189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Contare, confrontare e valutare quantità utilizzando simboli per registrarle</w:t>
            </w:r>
          </w:p>
        </w:tc>
        <w:tc>
          <w:tcPr>
            <w:tcW w:w="5641" w:type="dxa"/>
          </w:tcPr>
          <w:p w14:paraId="1FBCC9A1" w14:textId="61717616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Abbinare numero e quantità</w:t>
            </w:r>
          </w:p>
        </w:tc>
        <w:tc>
          <w:tcPr>
            <w:tcW w:w="1298" w:type="dxa"/>
          </w:tcPr>
          <w:p w14:paraId="288FEE2C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4ED9DE75" w14:textId="77777777" w:rsidTr="00EF7FD1">
        <w:trPr>
          <w:trHeight w:val="92"/>
        </w:trPr>
        <w:tc>
          <w:tcPr>
            <w:tcW w:w="2694" w:type="dxa"/>
            <w:vMerge/>
          </w:tcPr>
          <w:p w14:paraId="05601974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52BD2991" w14:textId="341A1B2B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Confrontare quantità</w:t>
            </w:r>
          </w:p>
        </w:tc>
        <w:tc>
          <w:tcPr>
            <w:tcW w:w="1298" w:type="dxa"/>
          </w:tcPr>
          <w:p w14:paraId="3DF082E2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43E00F83" w14:textId="77777777" w:rsidTr="00EF7FD1">
        <w:trPr>
          <w:trHeight w:val="92"/>
        </w:trPr>
        <w:tc>
          <w:tcPr>
            <w:tcW w:w="2694" w:type="dxa"/>
            <w:vMerge/>
          </w:tcPr>
          <w:p w14:paraId="17381DDA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5EDDE486" w14:textId="2DF40B96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Raggruppare oggetti per caratteristiche e funzione</w:t>
            </w:r>
          </w:p>
        </w:tc>
        <w:tc>
          <w:tcPr>
            <w:tcW w:w="1298" w:type="dxa"/>
          </w:tcPr>
          <w:p w14:paraId="0194C898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5EC42AD3" w14:textId="77777777" w:rsidTr="00EF7FD1">
        <w:trPr>
          <w:trHeight w:val="92"/>
        </w:trPr>
        <w:tc>
          <w:tcPr>
            <w:tcW w:w="2694" w:type="dxa"/>
            <w:vMerge/>
          </w:tcPr>
          <w:p w14:paraId="05BFF973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30D15C16" w14:textId="785711AE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e denominare le forme geometriche</w:t>
            </w:r>
          </w:p>
        </w:tc>
        <w:tc>
          <w:tcPr>
            <w:tcW w:w="1298" w:type="dxa"/>
          </w:tcPr>
          <w:p w14:paraId="6AC69161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0BA9D1C3" w14:textId="77777777" w:rsidTr="00EF7FD1">
        <w:trPr>
          <w:trHeight w:val="92"/>
        </w:trPr>
        <w:tc>
          <w:tcPr>
            <w:tcW w:w="2694" w:type="dxa"/>
            <w:vMerge/>
          </w:tcPr>
          <w:p w14:paraId="26ABD2C5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28C19B8C" w14:textId="16B5116B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Eseguire semplici operazioni, con l’utilizzo di oggetti</w:t>
            </w:r>
          </w:p>
        </w:tc>
        <w:tc>
          <w:tcPr>
            <w:tcW w:w="1298" w:type="dxa"/>
          </w:tcPr>
          <w:p w14:paraId="26790461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FA625C" w:rsidRPr="007628A0" w14:paraId="716A36D3" w14:textId="77777777" w:rsidTr="00EF7FD1">
        <w:trPr>
          <w:trHeight w:val="92"/>
        </w:trPr>
        <w:tc>
          <w:tcPr>
            <w:tcW w:w="2694" w:type="dxa"/>
            <w:vMerge/>
          </w:tcPr>
          <w:p w14:paraId="0CE0D51F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5641" w:type="dxa"/>
          </w:tcPr>
          <w:p w14:paraId="285CD157" w14:textId="238F55EA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Riconoscere le relazioni causali</w:t>
            </w:r>
          </w:p>
        </w:tc>
        <w:tc>
          <w:tcPr>
            <w:tcW w:w="1298" w:type="dxa"/>
          </w:tcPr>
          <w:p w14:paraId="0BD7D099" w14:textId="77777777" w:rsidR="00350CD1" w:rsidRPr="007628A0" w:rsidRDefault="00350CD1" w:rsidP="00325C27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E927E7" w:rsidRPr="007628A0" w14:paraId="13545A7D" w14:textId="77777777" w:rsidTr="00EF7FD1">
        <w:tc>
          <w:tcPr>
            <w:tcW w:w="9633" w:type="dxa"/>
            <w:gridSpan w:val="3"/>
          </w:tcPr>
          <w:p w14:paraId="00D7B173" w14:textId="77777777" w:rsidR="00E927E7" w:rsidRPr="007628A0" w:rsidRDefault="00E927E7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Nelle attività riesce a concentrarsi per un tempo:</w:t>
            </w:r>
          </w:p>
          <w:p w14:paraId="136E8E43" w14:textId="6B023878" w:rsidR="00E927E7" w:rsidRPr="007628A0" w:rsidRDefault="007149E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proofErr w:type="gramStart"/>
            <w:r w:rsidRPr="007628A0">
              <w:rPr>
                <w:rFonts w:ascii="Arial Narrow" w:hAnsi="Arial Narrow" w:cstheme="minorHAnsi"/>
                <w:sz w:val="16"/>
                <w:szCs w:val="16"/>
              </w:rPr>
              <w:t>( )</w:t>
            </w:r>
            <w:proofErr w:type="gramEnd"/>
            <w:r w:rsidR="00E927E7" w:rsidRPr="007628A0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 w:rsidR="00B34D77" w:rsidRPr="007628A0">
              <w:rPr>
                <w:rFonts w:ascii="Arial Narrow" w:hAnsi="Arial Narrow" w:cstheme="minorHAnsi"/>
                <w:sz w:val="16"/>
                <w:szCs w:val="16"/>
              </w:rPr>
              <w:t xml:space="preserve">Adeguato                                                            </w:t>
            </w:r>
            <w:r w:rsidRPr="007628A0">
              <w:rPr>
                <w:rFonts w:ascii="Arial Narrow" w:hAnsi="Arial Narrow" w:cstheme="minorHAnsi"/>
                <w:sz w:val="16"/>
                <w:szCs w:val="16"/>
              </w:rPr>
              <w:t xml:space="preserve">                     </w:t>
            </w:r>
            <w:r w:rsidR="00B34D77" w:rsidRPr="007628A0">
              <w:rPr>
                <w:rFonts w:ascii="Arial Narrow" w:hAnsi="Arial Narrow" w:cstheme="minorHAnsi"/>
                <w:sz w:val="16"/>
                <w:szCs w:val="16"/>
              </w:rPr>
              <w:t xml:space="preserve">   ( ) Discontinuo                                                            ( ) Inadeguato</w:t>
            </w:r>
          </w:p>
        </w:tc>
      </w:tr>
      <w:tr w:rsidR="00B34D77" w:rsidRPr="007628A0" w14:paraId="586BEAA7" w14:textId="77777777" w:rsidTr="00EF7FD1">
        <w:tc>
          <w:tcPr>
            <w:tcW w:w="9633" w:type="dxa"/>
            <w:gridSpan w:val="3"/>
          </w:tcPr>
          <w:p w14:paraId="53D5A45A" w14:textId="77777777" w:rsidR="00B34D77" w:rsidRPr="007628A0" w:rsidRDefault="00B34D77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Predilige il linguaggio:</w:t>
            </w:r>
          </w:p>
          <w:p w14:paraId="3A5502C4" w14:textId="77777777" w:rsidR="00415F70" w:rsidRDefault="00415F70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BCE67AC" w14:textId="1FD7F169" w:rsidR="00B34D77" w:rsidRPr="007628A0" w:rsidRDefault="00B34D77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proofErr w:type="gramStart"/>
            <w:r w:rsidRPr="007628A0">
              <w:rPr>
                <w:rFonts w:ascii="Arial Narrow" w:hAnsi="Arial Narrow" w:cstheme="minorHAnsi"/>
                <w:sz w:val="16"/>
                <w:szCs w:val="16"/>
              </w:rPr>
              <w:t>( )</w:t>
            </w:r>
            <w:proofErr w:type="gramEnd"/>
            <w:r w:rsidRPr="007628A0">
              <w:rPr>
                <w:rFonts w:ascii="Arial Narrow" w:hAnsi="Arial Narrow" w:cstheme="minorHAnsi"/>
                <w:sz w:val="16"/>
                <w:szCs w:val="16"/>
              </w:rPr>
              <w:t xml:space="preserve"> Corporeo                             ( ) Verbale                     ( ) Grafico                           ( ) Espressivo                          ( ) Manuale</w:t>
            </w:r>
          </w:p>
        </w:tc>
      </w:tr>
      <w:tr w:rsidR="007149ED" w:rsidRPr="007628A0" w14:paraId="7BEFE28E" w14:textId="77777777" w:rsidTr="00EF7FD1">
        <w:tc>
          <w:tcPr>
            <w:tcW w:w="9633" w:type="dxa"/>
            <w:gridSpan w:val="3"/>
          </w:tcPr>
          <w:p w14:paraId="4E67B74D" w14:textId="122BB53A" w:rsidR="007149ED" w:rsidRPr="007628A0" w:rsidRDefault="007149ED" w:rsidP="001B6522">
            <w:pPr>
              <w:pStyle w:val="Paragrafoelenco"/>
              <w:ind w:left="0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 xml:space="preserve">                                                                                                       </w:t>
            </w:r>
            <w:r w:rsidRPr="007628A0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Osservazioni</w:t>
            </w:r>
          </w:p>
        </w:tc>
      </w:tr>
      <w:tr w:rsidR="007149ED" w:rsidRPr="007628A0" w14:paraId="139ABCB9" w14:textId="77777777" w:rsidTr="00EF7FD1">
        <w:tc>
          <w:tcPr>
            <w:tcW w:w="9633" w:type="dxa"/>
            <w:gridSpan w:val="3"/>
          </w:tcPr>
          <w:p w14:paraId="177FE856" w14:textId="2D7A09DE" w:rsidR="007149ED" w:rsidRPr="007628A0" w:rsidRDefault="007149E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FA625C">
              <w:rPr>
                <w:rFonts w:ascii="Arial Narrow" w:hAnsi="Arial Narrow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07D7D73" w14:textId="214CC85A" w:rsidR="007149ED" w:rsidRPr="007628A0" w:rsidRDefault="007149E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FA625C">
              <w:rPr>
                <w:rFonts w:ascii="Arial Narrow" w:hAnsi="Arial Narrow" w:cstheme="minorHAnsi"/>
                <w:sz w:val="16"/>
                <w:szCs w:val="16"/>
              </w:rPr>
              <w:t>………………………………</w:t>
            </w:r>
          </w:p>
          <w:p w14:paraId="0CB8A0AA" w14:textId="34262119" w:rsidR="007149ED" w:rsidRPr="007628A0" w:rsidRDefault="007149E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FA625C">
              <w:rPr>
                <w:rFonts w:ascii="Arial Narrow" w:hAnsi="Arial Narrow" w:cstheme="minorHAnsi"/>
                <w:sz w:val="16"/>
                <w:szCs w:val="16"/>
              </w:rPr>
              <w:t>………………………………</w:t>
            </w:r>
          </w:p>
          <w:p w14:paraId="21400788" w14:textId="4069EC85" w:rsidR="007149ED" w:rsidRPr="007628A0" w:rsidRDefault="007149E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FA625C">
              <w:rPr>
                <w:rFonts w:ascii="Arial Narrow" w:hAnsi="Arial Narrow" w:cstheme="minorHAnsi"/>
                <w:sz w:val="16"/>
                <w:szCs w:val="16"/>
              </w:rPr>
              <w:t>………………………………</w:t>
            </w:r>
          </w:p>
          <w:p w14:paraId="7E42E359" w14:textId="6CC208FD" w:rsidR="007149ED" w:rsidRDefault="007149ED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  <w:r w:rsidRPr="007628A0">
              <w:rPr>
                <w:rFonts w:ascii="Arial Narrow" w:hAnsi="Arial Narrow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</w:t>
            </w:r>
            <w:r w:rsidR="00FA625C">
              <w:rPr>
                <w:rFonts w:ascii="Arial Narrow" w:hAnsi="Arial Narrow" w:cstheme="minorHAnsi"/>
                <w:sz w:val="16"/>
                <w:szCs w:val="16"/>
              </w:rPr>
              <w:t>………………………………</w:t>
            </w:r>
          </w:p>
          <w:p w14:paraId="3CD35CC5" w14:textId="7A893F00" w:rsidR="00FA625C" w:rsidRPr="007628A0" w:rsidRDefault="00FA625C" w:rsidP="001B6522">
            <w:pPr>
              <w:pStyle w:val="Paragrafoelenco"/>
              <w:ind w:left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</w:tbl>
    <w:p w14:paraId="5D325236" w14:textId="77777777" w:rsidR="003D2912" w:rsidRDefault="003D2912" w:rsidP="003D2912">
      <w:pPr>
        <w:rPr>
          <w:rFonts w:ascii="Arial Narrow" w:hAnsi="Arial Narrow" w:cstheme="minorHAnsi"/>
          <w:sz w:val="16"/>
          <w:szCs w:val="16"/>
        </w:rPr>
      </w:pPr>
      <w:r>
        <w:rPr>
          <w:rFonts w:ascii="Arial Narrow" w:hAnsi="Arial Narrow" w:cstheme="minorHAnsi"/>
          <w:sz w:val="16"/>
          <w:szCs w:val="16"/>
        </w:rPr>
        <w:t xml:space="preserve">                   </w:t>
      </w:r>
    </w:p>
    <w:p w14:paraId="78509498" w14:textId="77777777" w:rsidR="00EF7FD1" w:rsidRDefault="003D2912" w:rsidP="003D2912">
      <w:pPr>
        <w:rPr>
          <w:rFonts w:ascii="Arial Narrow" w:hAnsi="Arial Narrow" w:cstheme="minorHAnsi"/>
          <w:sz w:val="16"/>
          <w:szCs w:val="16"/>
        </w:rPr>
      </w:pPr>
      <w:r>
        <w:rPr>
          <w:rFonts w:ascii="Arial Narrow" w:hAnsi="Arial Narrow" w:cstheme="minorHAnsi"/>
          <w:sz w:val="16"/>
          <w:szCs w:val="16"/>
        </w:rPr>
        <w:t xml:space="preserve">                 </w:t>
      </w:r>
    </w:p>
    <w:p w14:paraId="5E47DBF6" w14:textId="6092BC59" w:rsidR="007149ED" w:rsidRPr="003D2912" w:rsidRDefault="003D2912" w:rsidP="003D2912">
      <w:pPr>
        <w:rPr>
          <w:rFonts w:ascii="Arial" w:hAnsi="Arial" w:cs="Arial"/>
          <w:sz w:val="16"/>
          <w:szCs w:val="16"/>
        </w:rPr>
      </w:pPr>
      <w:r>
        <w:rPr>
          <w:rFonts w:ascii="Arial Narrow" w:hAnsi="Arial Narrow" w:cstheme="minorHAnsi"/>
          <w:sz w:val="16"/>
          <w:szCs w:val="16"/>
        </w:rPr>
        <w:t xml:space="preserve">   </w:t>
      </w:r>
      <w:r w:rsidR="007149ED" w:rsidRPr="003D2912">
        <w:rPr>
          <w:rFonts w:ascii="Arial Narrow" w:hAnsi="Arial Narrow" w:cstheme="minorHAnsi"/>
          <w:sz w:val="16"/>
          <w:szCs w:val="16"/>
        </w:rPr>
        <w:t>Data………………………</w:t>
      </w:r>
      <w:proofErr w:type="gramStart"/>
      <w:r>
        <w:rPr>
          <w:rFonts w:ascii="Arial Narrow" w:hAnsi="Arial Narrow" w:cstheme="minorHAnsi"/>
          <w:sz w:val="16"/>
          <w:szCs w:val="16"/>
        </w:rPr>
        <w:t>…….</w:t>
      </w:r>
      <w:proofErr w:type="gramEnd"/>
      <w:r>
        <w:rPr>
          <w:rFonts w:ascii="Arial Narrow" w:hAnsi="Arial Narrow" w:cstheme="minorHAnsi"/>
          <w:sz w:val="16"/>
          <w:szCs w:val="16"/>
        </w:rPr>
        <w:t>.</w:t>
      </w:r>
      <w:r w:rsidR="007149ED" w:rsidRPr="003D2912">
        <w:rPr>
          <w:rFonts w:ascii="Arial Narrow" w:hAnsi="Arial Narrow" w:cstheme="minorHAnsi"/>
          <w:sz w:val="16"/>
          <w:szCs w:val="16"/>
        </w:rPr>
        <w:t xml:space="preserve"> Firme…………………………………………………………………………………………………</w:t>
      </w:r>
      <w:r w:rsidR="007149ED" w:rsidRPr="003D2912">
        <w:rPr>
          <w:rFonts w:ascii="Arial Narrow" w:hAnsi="Arial Narrow" w:cs="Arial"/>
          <w:sz w:val="16"/>
          <w:szCs w:val="16"/>
        </w:rPr>
        <w:t>…………………………</w:t>
      </w:r>
      <w:r w:rsidR="007149ED" w:rsidRPr="003D2912">
        <w:rPr>
          <w:rFonts w:ascii="Arial" w:hAnsi="Arial" w:cs="Arial"/>
          <w:sz w:val="16"/>
          <w:szCs w:val="16"/>
        </w:rPr>
        <w:t>………</w:t>
      </w:r>
    </w:p>
    <w:sectPr w:rsidR="007149ED" w:rsidRPr="003D29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FA1C1E"/>
    <w:multiLevelType w:val="hybridMultilevel"/>
    <w:tmpl w:val="BA2CD3B0"/>
    <w:lvl w:ilvl="0" w:tplc="FD0AEB4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522"/>
    <w:rsid w:val="0000688B"/>
    <w:rsid w:val="000B3A98"/>
    <w:rsid w:val="001B6522"/>
    <w:rsid w:val="001F00FC"/>
    <w:rsid w:val="00275959"/>
    <w:rsid w:val="00325C27"/>
    <w:rsid w:val="00350CD1"/>
    <w:rsid w:val="00397166"/>
    <w:rsid w:val="003D2912"/>
    <w:rsid w:val="00415F70"/>
    <w:rsid w:val="004836C6"/>
    <w:rsid w:val="00566A14"/>
    <w:rsid w:val="005F3146"/>
    <w:rsid w:val="007149ED"/>
    <w:rsid w:val="007628A0"/>
    <w:rsid w:val="0081775B"/>
    <w:rsid w:val="009346BD"/>
    <w:rsid w:val="009C2F01"/>
    <w:rsid w:val="00B34D77"/>
    <w:rsid w:val="00B37851"/>
    <w:rsid w:val="00B97DAD"/>
    <w:rsid w:val="00E20A61"/>
    <w:rsid w:val="00E4250B"/>
    <w:rsid w:val="00E927E7"/>
    <w:rsid w:val="00EF7FD1"/>
    <w:rsid w:val="00FA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99BE"/>
  <w15:chartTrackingRefBased/>
  <w15:docId w15:val="{57D430BF-D5A9-4E2E-B7DA-906B452C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65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6522"/>
    <w:pPr>
      <w:ind w:left="720"/>
      <w:contextualSpacing/>
    </w:pPr>
  </w:style>
  <w:style w:type="table" w:styleId="Grigliatabella">
    <w:name w:val="Table Grid"/>
    <w:basedOn w:val="Tabellanormale"/>
    <w:uiPriority w:val="39"/>
    <w:rsid w:val="00934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link w:val="SottotitoloCarattere"/>
    <w:qFormat/>
    <w:rsid w:val="00EF7FD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EF7FD1"/>
    <w:rPr>
      <w:rFonts w:ascii="Arial" w:eastAsia="Times New Roman" w:hAnsi="Arial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F7F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veic873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ic87300d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Bordon</dc:creator>
  <cp:keywords/>
  <dc:description/>
  <cp:lastModifiedBy>Monica Ghezzo</cp:lastModifiedBy>
  <cp:revision>18</cp:revision>
  <cp:lastPrinted>2020-05-26T10:52:00Z</cp:lastPrinted>
  <dcterms:created xsi:type="dcterms:W3CDTF">2020-05-26T08:57:00Z</dcterms:created>
  <dcterms:modified xsi:type="dcterms:W3CDTF">2020-05-27T08:45:00Z</dcterms:modified>
</cp:coreProperties>
</file>